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20" w:rsidRDefault="0081430A">
      <w:pPr>
        <w:spacing w:after="25" w:line="259" w:lineRule="auto"/>
        <w:ind w:left="-5" w:right="-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-6094</wp:posOffset>
            </wp:positionH>
            <wp:positionV relativeFrom="paragraph">
              <wp:posOffset>-206595</wp:posOffset>
            </wp:positionV>
            <wp:extent cx="384048" cy="586740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8"/>
        </w:rPr>
        <w:t xml:space="preserve">Freunde des Klenze-Gymnasiums e.V. </w:t>
      </w:r>
    </w:p>
    <w:p w:rsidR="00AE4620" w:rsidRDefault="0081430A" w:rsidP="00E14286">
      <w:pPr>
        <w:tabs>
          <w:tab w:val="center" w:pos="595"/>
          <w:tab w:val="center" w:pos="4536"/>
        </w:tabs>
        <w:spacing w:after="530" w:line="262" w:lineRule="auto"/>
        <w:ind w:left="0" w:firstLine="0"/>
        <w:jc w:val="center"/>
      </w:pPr>
      <w:r>
        <w:rPr>
          <w:rFonts w:ascii="Arial" w:eastAsia="Arial" w:hAnsi="Arial" w:cs="Arial"/>
        </w:rPr>
        <w:t xml:space="preserve">Klenze-Gymnasium München, </w:t>
      </w:r>
      <w:proofErr w:type="spellStart"/>
      <w:r>
        <w:rPr>
          <w:rFonts w:ascii="Arial" w:eastAsia="Arial" w:hAnsi="Arial" w:cs="Arial"/>
        </w:rPr>
        <w:t>Wackersberger</w:t>
      </w:r>
      <w:proofErr w:type="spellEnd"/>
      <w:r>
        <w:rPr>
          <w:rFonts w:ascii="Arial" w:eastAsia="Arial" w:hAnsi="Arial" w:cs="Arial"/>
        </w:rPr>
        <w:t xml:space="preserve"> Straße 59, 81371 München</w:t>
      </w:r>
    </w:p>
    <w:p w:rsidR="00E14286" w:rsidRDefault="00E14286">
      <w:pPr>
        <w:tabs>
          <w:tab w:val="center" w:pos="595"/>
          <w:tab w:val="center" w:pos="4536"/>
        </w:tabs>
        <w:spacing w:after="530" w:line="262" w:lineRule="auto"/>
        <w:ind w:left="0" w:firstLine="0"/>
        <w:jc w:val="left"/>
      </w:pPr>
    </w:p>
    <w:p w:rsidR="00403205" w:rsidRPr="00004493" w:rsidRDefault="0081430A" w:rsidP="00004493">
      <w:pPr>
        <w:spacing w:after="223" w:line="259" w:lineRule="auto"/>
        <w:ind w:left="1" w:firstLine="0"/>
        <w:jc w:val="center"/>
        <w:rPr>
          <w:b/>
          <w:sz w:val="28"/>
          <w:szCs w:val="28"/>
        </w:rPr>
      </w:pPr>
      <w:r w:rsidRPr="006C1C46">
        <w:rPr>
          <w:b/>
          <w:sz w:val="28"/>
          <w:szCs w:val="28"/>
        </w:rPr>
        <w:t xml:space="preserve">Hausaufgabenbetreuung (HAB) am Klenze-Gymnasium </w:t>
      </w:r>
      <w:bookmarkStart w:id="0" w:name="_GoBack"/>
      <w:bookmarkEnd w:id="0"/>
    </w:p>
    <w:p w:rsidR="00403205" w:rsidRDefault="00403205" w:rsidP="00403205">
      <w:pPr>
        <w:pStyle w:val="berschrift2"/>
        <w:ind w:left="-3"/>
      </w:pPr>
      <w:r>
        <w:t xml:space="preserve">Angebot </w:t>
      </w:r>
    </w:p>
    <w:p w:rsidR="000129E2" w:rsidRDefault="00403205" w:rsidP="00403205">
      <w:pPr>
        <w:ind w:left="-3"/>
      </w:pPr>
      <w:r>
        <w:t xml:space="preserve">Für die Schüler der </w:t>
      </w:r>
      <w:r w:rsidRPr="000129E2">
        <w:rPr>
          <w:b/>
        </w:rPr>
        <w:t>5. bis 7</w:t>
      </w:r>
      <w:r w:rsidR="000129E2">
        <w:rPr>
          <w:b/>
        </w:rPr>
        <w:t>.</w:t>
      </w:r>
      <w:r>
        <w:t xml:space="preserve"> Klassen bieten die </w:t>
      </w:r>
      <w:r w:rsidRPr="000129E2">
        <w:rPr>
          <w:i/>
        </w:rPr>
        <w:t>Freunde des Klenze-Gymnasiums</w:t>
      </w:r>
      <w:r>
        <w:t xml:space="preserve">, der Förderverein der Schule, an regulären Schultagen von </w:t>
      </w:r>
      <w:r w:rsidRPr="00403205">
        <w:rPr>
          <w:b/>
        </w:rPr>
        <w:t>Montag bis Donnerstag</w:t>
      </w:r>
      <w:r>
        <w:t xml:space="preserve"> jeweils von </w:t>
      </w:r>
      <w:r w:rsidRPr="00403205">
        <w:rPr>
          <w:b/>
        </w:rPr>
        <w:t>14</w:t>
      </w:r>
      <w:r w:rsidR="00DF3359">
        <w:rPr>
          <w:b/>
        </w:rPr>
        <w:t>.00</w:t>
      </w:r>
      <w:r w:rsidRPr="00403205">
        <w:rPr>
          <w:b/>
        </w:rPr>
        <w:t xml:space="preserve"> bis 16</w:t>
      </w:r>
      <w:r w:rsidR="00DF3359">
        <w:rPr>
          <w:b/>
        </w:rPr>
        <w:t>.00</w:t>
      </w:r>
      <w:r w:rsidRPr="00403205">
        <w:rPr>
          <w:b/>
        </w:rPr>
        <w:t xml:space="preserve"> Uhr</w:t>
      </w:r>
      <w:r>
        <w:t xml:space="preserve"> eine </w:t>
      </w:r>
      <w:r w:rsidRPr="00403205">
        <w:rPr>
          <w:b/>
        </w:rPr>
        <w:t>Hausaufgabenbetreuung</w:t>
      </w:r>
      <w:r>
        <w:rPr>
          <w:b/>
        </w:rPr>
        <w:t xml:space="preserve"> (HAB)</w:t>
      </w:r>
      <w:r>
        <w:t xml:space="preserve"> unter der Leitung der Schulsozialpädagogin an. Die Kinder erledigen in kleinen Gruppen</w:t>
      </w:r>
      <w:r w:rsidR="000129E2">
        <w:t xml:space="preserve"> ihre </w:t>
      </w:r>
      <w:r w:rsidR="00062075">
        <w:t xml:space="preserve">schriftlichen und mündlichen </w:t>
      </w:r>
      <w:r w:rsidR="00380F69">
        <w:t>A</w:t>
      </w:r>
      <w:r w:rsidR="000129E2">
        <w:t>ufgaben, lernen Vokabeln und bereiten sich auf Schulaufgaben vor.</w:t>
      </w:r>
      <w:r w:rsidR="00DF3359">
        <w:t xml:space="preserve"> Betreut und unterstützt werden </w:t>
      </w:r>
      <w:r w:rsidR="000129E2">
        <w:t>sie dabei von älteren Schülern der Schule, die Lehrplan und Lehrkräfte gut k</w:t>
      </w:r>
      <w:r w:rsidR="005E56DF">
        <w:t>ennen, sowie von erfahrenen Stu</w:t>
      </w:r>
      <w:r w:rsidR="000129E2">
        <w:t>de</w:t>
      </w:r>
      <w:r w:rsidR="005E56DF">
        <w:t>n</w:t>
      </w:r>
      <w:r w:rsidR="000129E2">
        <w:t xml:space="preserve">ten und der HAB-Leitung. </w:t>
      </w:r>
    </w:p>
    <w:p w:rsidR="000129E2" w:rsidRDefault="000129E2" w:rsidP="00403205">
      <w:pPr>
        <w:ind w:left="-3"/>
      </w:pPr>
      <w:r>
        <w:t xml:space="preserve">Nach der ersten Stunde in Stillarbeit können die Schüler </w:t>
      </w:r>
      <w:r w:rsidR="00990647">
        <w:t>gemeinsam</w:t>
      </w:r>
      <w:r w:rsidR="00DF3359">
        <w:t xml:space="preserve"> </w:t>
      </w:r>
      <w:r w:rsidR="00380F69">
        <w:t xml:space="preserve">und mit den Betreuern </w:t>
      </w:r>
      <w:r w:rsidR="00990647">
        <w:t>mit</w:t>
      </w:r>
      <w:r w:rsidR="00380F69">
        <w:t xml:space="preserve"> ausgewähltem </w:t>
      </w:r>
      <w:r>
        <w:t>Fördermaterial</w:t>
      </w:r>
      <w:r w:rsidR="00380F69">
        <w:t xml:space="preserve"> </w:t>
      </w:r>
      <w:r w:rsidR="006A3E24">
        <w:t xml:space="preserve">lernen und </w:t>
      </w:r>
      <w:r w:rsidR="00380F69">
        <w:t>üben</w:t>
      </w:r>
      <w:r>
        <w:t xml:space="preserve">. </w:t>
      </w:r>
    </w:p>
    <w:p w:rsidR="000129E2" w:rsidRDefault="00380F69" w:rsidP="00403205">
      <w:pPr>
        <w:ind w:left="-3"/>
      </w:pPr>
      <w:r>
        <w:t xml:space="preserve">Nach </w:t>
      </w:r>
      <w:r w:rsidR="000129E2">
        <w:t>erledigten Aufgaben</w:t>
      </w:r>
      <w:r>
        <w:t xml:space="preserve"> ist in der letzten </w:t>
      </w:r>
      <w:r w:rsidR="006A3E24">
        <w:t xml:space="preserve">halben </w:t>
      </w:r>
      <w:r>
        <w:t xml:space="preserve">Stunde der HAB </w:t>
      </w:r>
      <w:r w:rsidR="000129E2">
        <w:t xml:space="preserve">Zeit für gemeinsame Spiele im Freien oder in den </w:t>
      </w:r>
      <w:r>
        <w:t>Schulräumen</w:t>
      </w:r>
      <w:r w:rsidR="000129E2">
        <w:t xml:space="preserve">. </w:t>
      </w:r>
    </w:p>
    <w:p w:rsidR="00403205" w:rsidRDefault="00380F69" w:rsidP="00403205">
      <w:pPr>
        <w:spacing w:after="232"/>
        <w:ind w:left="-3"/>
      </w:pPr>
      <w:r>
        <w:t>Bitte beachten Sie: D</w:t>
      </w:r>
      <w:r w:rsidR="00403205">
        <w:t>ie Hausaufgabenbetreuung</w:t>
      </w:r>
      <w:r>
        <w:t xml:space="preserve"> ist</w:t>
      </w:r>
      <w:r w:rsidR="00403205">
        <w:t xml:space="preserve"> </w:t>
      </w:r>
      <w:r w:rsidR="00403205">
        <w:rPr>
          <w:b/>
        </w:rPr>
        <w:t>kein</w:t>
      </w:r>
      <w:r w:rsidR="00403205">
        <w:t xml:space="preserve"> Ersatz für einen Nachhilfe</w:t>
      </w:r>
      <w:r w:rsidR="006A3E24">
        <w:t>-</w:t>
      </w:r>
      <w:r w:rsidR="00403205">
        <w:t xml:space="preserve">unterricht und </w:t>
      </w:r>
      <w:r w:rsidR="006A3E24">
        <w:t>kann</w:t>
      </w:r>
      <w:r w:rsidR="00403205">
        <w:t xml:space="preserve"> keine Garantie für den schulischen Erfolg </w:t>
      </w:r>
      <w:r>
        <w:t>Ihres Kindes</w:t>
      </w:r>
      <w:r w:rsidR="006A3E24">
        <w:t xml:space="preserve"> bieten.</w:t>
      </w:r>
      <w:r w:rsidR="00403205">
        <w:t xml:space="preserve"> Ziel ist es jedoch, </w:t>
      </w:r>
      <w:r>
        <w:t>den Schülern den Einstieg ins Gymnasium zu erleichtern und ihnen zu helfen, in</w:t>
      </w:r>
      <w:r w:rsidR="006A3E24">
        <w:t xml:space="preserve"> </w:t>
      </w:r>
      <w:r>
        <w:t>der Unterstufe und auch mit den ersten Fremdsprachen Fuß zu fassen</w:t>
      </w:r>
      <w:r w:rsidR="00403205">
        <w:t xml:space="preserve">. </w:t>
      </w:r>
    </w:p>
    <w:p w:rsidR="00D10165" w:rsidRDefault="00D10165" w:rsidP="00D10165">
      <w:pPr>
        <w:spacing w:after="232"/>
        <w:ind w:left="-3"/>
      </w:pPr>
      <w:r>
        <w:t xml:space="preserve">Die Schüler sind über die Münchener Unfallversicherung versichert. Im Übrigen gilt die Hausordnung des Klenze-Gymnasiums. </w:t>
      </w:r>
    </w:p>
    <w:p w:rsidR="006A3E24" w:rsidRDefault="006A3E24" w:rsidP="006A3E24">
      <w:pPr>
        <w:pStyle w:val="berschrift2"/>
        <w:ind w:left="-3"/>
      </w:pPr>
      <w:r>
        <w:t xml:space="preserve">Kosten </w:t>
      </w:r>
    </w:p>
    <w:p w:rsidR="006A3E24" w:rsidRDefault="006A3E24" w:rsidP="00D10165">
      <w:pPr>
        <w:ind w:left="-3"/>
      </w:pPr>
      <w:r>
        <w:t xml:space="preserve">Die Anmeldung zur </w:t>
      </w:r>
      <w:r w:rsidRPr="006A3E24">
        <w:t>HAB i</w:t>
      </w:r>
      <w:r>
        <w:t xml:space="preserve">st für </w:t>
      </w:r>
      <w:r w:rsidRPr="006A3E24">
        <w:rPr>
          <w:b/>
        </w:rPr>
        <w:t>2 bis 4</w:t>
      </w:r>
      <w:r>
        <w:t xml:space="preserve"> </w:t>
      </w:r>
      <w:r w:rsidR="006C1C46">
        <w:rPr>
          <w:b/>
          <w:bCs/>
        </w:rPr>
        <w:t>Nachmittage</w:t>
      </w:r>
      <w:r>
        <w:t xml:space="preserve"> möglich und </w:t>
      </w:r>
      <w:r>
        <w:rPr>
          <w:b/>
        </w:rPr>
        <w:t>verbindlich für ein Schulhalbjahr</w:t>
      </w:r>
      <w:r w:rsidR="00D10165" w:rsidRPr="00D10165">
        <w:t>.</w:t>
      </w:r>
      <w:r w:rsidR="00D10165">
        <w:t xml:space="preserve"> D</w:t>
      </w:r>
      <w:r>
        <w:t>ie Betreuungskosten richten sich nach der Zahl der angemeldeten Schüler</w:t>
      </w:r>
      <w:r w:rsidR="00D10165">
        <w:t xml:space="preserve"> und betragen momentan:</w:t>
      </w:r>
      <w:r>
        <w:t xml:space="preserve">  </w:t>
      </w:r>
    </w:p>
    <w:tbl>
      <w:tblPr>
        <w:tblStyle w:val="TableGrid"/>
        <w:tblW w:w="8489" w:type="dxa"/>
        <w:tblInd w:w="650" w:type="dxa"/>
        <w:tblCellMar>
          <w:top w:w="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146"/>
        <w:gridCol w:w="2095"/>
        <w:gridCol w:w="2095"/>
      </w:tblGrid>
      <w:tr w:rsidR="006A3E24" w:rsidTr="00CB61DA">
        <w:trPr>
          <w:trHeight w:val="37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24" w:rsidRDefault="006A3E24" w:rsidP="00CB61DA">
            <w:pPr>
              <w:spacing w:after="0" w:line="259" w:lineRule="auto"/>
              <w:ind w:left="0" w:firstLine="0"/>
              <w:jc w:val="left"/>
            </w:pPr>
            <w:r>
              <w:t xml:space="preserve">Teilnahme: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24" w:rsidRDefault="006A3E24" w:rsidP="00CB61DA">
            <w:pPr>
              <w:spacing w:after="0" w:line="259" w:lineRule="auto"/>
              <w:ind w:left="0" w:firstLine="0"/>
              <w:jc w:val="left"/>
            </w:pPr>
            <w:r>
              <w:t xml:space="preserve">2x pro Woche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24" w:rsidRDefault="006A3E24" w:rsidP="00CB61DA">
            <w:pPr>
              <w:spacing w:after="0" w:line="259" w:lineRule="auto"/>
              <w:ind w:left="1" w:firstLine="0"/>
              <w:jc w:val="left"/>
            </w:pPr>
            <w:r>
              <w:t xml:space="preserve">3x Pro Woche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24" w:rsidRDefault="006A3E24" w:rsidP="00CB61DA">
            <w:pPr>
              <w:spacing w:after="0" w:line="259" w:lineRule="auto"/>
              <w:ind w:left="1" w:firstLine="0"/>
              <w:jc w:val="left"/>
            </w:pPr>
            <w:r>
              <w:t xml:space="preserve">4x pro Woche </w:t>
            </w:r>
          </w:p>
        </w:tc>
      </w:tr>
      <w:tr w:rsidR="006A3E24" w:rsidTr="00CB61DA">
        <w:trPr>
          <w:trHeight w:val="37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24" w:rsidRDefault="006A3E24" w:rsidP="00CB61DA">
            <w:pPr>
              <w:spacing w:after="0" w:line="259" w:lineRule="auto"/>
              <w:ind w:left="0" w:firstLine="0"/>
              <w:jc w:val="left"/>
            </w:pPr>
            <w:r>
              <w:t xml:space="preserve">Beitrag: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24" w:rsidRDefault="006A3E24" w:rsidP="00CB61DA">
            <w:pPr>
              <w:spacing w:after="0" w:line="259" w:lineRule="auto"/>
              <w:ind w:left="0" w:firstLine="0"/>
              <w:jc w:val="left"/>
            </w:pPr>
            <w:r>
              <w:t>80</w:t>
            </w:r>
            <w:r w:rsidR="00DF3359">
              <w:t>,-</w:t>
            </w:r>
            <w:r>
              <w:t xml:space="preserve">€/Monat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24" w:rsidRDefault="006A3E24" w:rsidP="00CB61DA">
            <w:pPr>
              <w:spacing w:after="0" w:line="259" w:lineRule="auto"/>
              <w:ind w:left="1" w:firstLine="0"/>
              <w:jc w:val="left"/>
            </w:pPr>
            <w:r>
              <w:t>100</w:t>
            </w:r>
            <w:r w:rsidR="00DF3359">
              <w:t>,-</w:t>
            </w:r>
            <w:r>
              <w:t xml:space="preserve">€/Monat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24" w:rsidRDefault="006A3E24" w:rsidP="00CB61DA">
            <w:pPr>
              <w:spacing w:after="0" w:line="259" w:lineRule="auto"/>
              <w:ind w:left="1" w:firstLine="0"/>
              <w:jc w:val="left"/>
            </w:pPr>
            <w:r>
              <w:t>120</w:t>
            </w:r>
            <w:r w:rsidR="00DF3359">
              <w:t>,-</w:t>
            </w:r>
            <w:r>
              <w:t xml:space="preserve">€/Monat </w:t>
            </w:r>
          </w:p>
        </w:tc>
      </w:tr>
    </w:tbl>
    <w:p w:rsidR="006A3E24" w:rsidRDefault="006A3E24" w:rsidP="006A3E24">
      <w:pPr>
        <w:spacing w:after="101" w:line="259" w:lineRule="auto"/>
        <w:ind w:left="0" w:firstLine="0"/>
        <w:jc w:val="left"/>
      </w:pPr>
    </w:p>
    <w:p w:rsidR="006A3E24" w:rsidRDefault="003779B7" w:rsidP="003779B7">
      <w:pPr>
        <w:spacing w:after="232"/>
        <w:ind w:left="-3"/>
      </w:pPr>
      <w:r w:rsidRPr="003779B7">
        <w:t>Der Jahrespreis ist aufgeteilt in 9 Monatsraten (die Monate Juli, August und September sind gebührenfrei</w:t>
      </w:r>
      <w:r>
        <w:t xml:space="preserve">). </w:t>
      </w:r>
      <w:r w:rsidR="005905D8">
        <w:t>Aus sozialen Gründen kann</w:t>
      </w:r>
      <w:r w:rsidR="006A3E24">
        <w:t xml:space="preserve"> ein </w:t>
      </w:r>
      <w:r w:rsidR="00D10165">
        <w:t>Antrag auf Ermäßigung</w:t>
      </w:r>
      <w:r w:rsidR="006A3E24">
        <w:t xml:space="preserve"> an den Förderverein gestellt werden</w:t>
      </w:r>
      <w:r w:rsidR="00D10165">
        <w:t>.</w:t>
      </w:r>
      <w:r w:rsidR="006A3E24">
        <w:t xml:space="preserve"> </w:t>
      </w:r>
      <w:r w:rsidR="00D10165">
        <w:t xml:space="preserve">Bei </w:t>
      </w:r>
      <w:r w:rsidR="006A3E24">
        <w:t>Geschwisterkinder</w:t>
      </w:r>
      <w:r w:rsidR="00D10165">
        <w:t>n gilt ab dem 2. Kind</w:t>
      </w:r>
      <w:r w:rsidR="005905D8">
        <w:t xml:space="preserve"> generell 25% Rabatt. </w:t>
      </w:r>
    </w:p>
    <w:p w:rsidR="006A3E24" w:rsidRDefault="006A3E24" w:rsidP="006A3E24">
      <w:pPr>
        <w:ind w:left="-3"/>
      </w:pPr>
      <w:r>
        <w:t>Die Anmeldung zur HAB ist verbunden mit der Einverständniserklärung zum Lastschrift</w:t>
      </w:r>
      <w:r w:rsidR="006C1C46">
        <w:t>en</w:t>
      </w:r>
      <w:r>
        <w:t xml:space="preserve">einzugsverfahren. In begründeten Fällen kann alternativ eine Kopie des Dauerauftrags für den Betreuungszeitraum eingereicht werden. </w:t>
      </w:r>
    </w:p>
    <w:p w:rsidR="00D10165" w:rsidRDefault="00D10165" w:rsidP="00D10165">
      <w:pPr>
        <w:ind w:left="-3"/>
      </w:pPr>
    </w:p>
    <w:p w:rsidR="00403205" w:rsidRPr="00D10165" w:rsidRDefault="00D10165" w:rsidP="00D10165">
      <w:pPr>
        <w:ind w:left="-3"/>
        <w:rPr>
          <w:b/>
        </w:rPr>
      </w:pPr>
      <w:r w:rsidRPr="00D10165">
        <w:rPr>
          <w:b/>
        </w:rPr>
        <w:t>Krankheit/ Termine:</w:t>
      </w:r>
    </w:p>
    <w:p w:rsidR="001D3FAE" w:rsidRDefault="00D10165" w:rsidP="00D10165">
      <w:pPr>
        <w:ind w:left="-3"/>
      </w:pPr>
      <w:r>
        <w:t>Sollte Ihr Kind wegen Krankheit oder eines Termins verhindert sein</w:t>
      </w:r>
      <w:r w:rsidR="002A11B5">
        <w:t xml:space="preserve"> oder die HAB früher verlassen müssen</w:t>
      </w:r>
      <w:r>
        <w:t xml:space="preserve">, informieren Sie die HAB-Leitung bitte </w:t>
      </w:r>
      <w:r w:rsidRPr="001E434F">
        <w:t xml:space="preserve">unbedingt bis </w:t>
      </w:r>
      <w:r w:rsidR="001D3FAE" w:rsidRPr="001E434F">
        <w:t xml:space="preserve">spätestens </w:t>
      </w:r>
      <w:r w:rsidRPr="001E434F">
        <w:t>12 Uhr des je</w:t>
      </w:r>
      <w:r w:rsidR="005905D8" w:rsidRPr="001E434F">
        <w:t>we</w:t>
      </w:r>
      <w:r w:rsidRPr="001E434F">
        <w:t>iligen Tages unter:</w:t>
      </w:r>
      <w:r w:rsidRPr="001E434F">
        <w:rPr>
          <w:color w:val="auto"/>
        </w:rPr>
        <w:t xml:space="preserve"> </w:t>
      </w:r>
      <w:hyperlink r:id="rId7" w:history="1">
        <w:r w:rsidRPr="001E434F">
          <w:rPr>
            <w:rStyle w:val="Hyperlink"/>
            <w:color w:val="auto"/>
            <w:u w:val="none"/>
          </w:rPr>
          <w:t>Klenzegymnasium.hab@gmx.de</w:t>
        </w:r>
      </w:hyperlink>
      <w:r w:rsidR="001D3FAE">
        <w:t xml:space="preserve"> oder per Brief </w:t>
      </w:r>
      <w:r>
        <w:t xml:space="preserve"> </w:t>
      </w:r>
    </w:p>
    <w:p w:rsidR="00D10165" w:rsidRDefault="00D10165" w:rsidP="00D10165">
      <w:pPr>
        <w:ind w:left="-3"/>
      </w:pPr>
      <w:r>
        <w:t>oder per SMS unter: 0152-37335745</w:t>
      </w:r>
      <w:r w:rsidR="001D3FAE">
        <w:t>.</w:t>
      </w:r>
    </w:p>
    <w:p w:rsidR="00AE4620" w:rsidRDefault="005905D8" w:rsidP="003779B7">
      <w:pPr>
        <w:ind w:left="-3"/>
      </w:pPr>
      <w:r>
        <w:t xml:space="preserve">Sollte Ihr Kind unentschuldigt fehlen, wird sich die HAB-Leitung bei Ihnen nach dem Grund erkundigen, dies dient der Sicherheit der Kinder. </w:t>
      </w:r>
    </w:p>
    <w:sectPr w:rsidR="00AE4620">
      <w:pgSz w:w="11900" w:h="16840"/>
      <w:pgMar w:top="568" w:right="1405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6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20"/>
    <w:rsid w:val="00004493"/>
    <w:rsid w:val="000129E2"/>
    <w:rsid w:val="00062075"/>
    <w:rsid w:val="00134C8C"/>
    <w:rsid w:val="001D3FAE"/>
    <w:rsid w:val="001E434F"/>
    <w:rsid w:val="002A11B5"/>
    <w:rsid w:val="003640FE"/>
    <w:rsid w:val="003779B7"/>
    <w:rsid w:val="00380F69"/>
    <w:rsid w:val="00403205"/>
    <w:rsid w:val="005905D8"/>
    <w:rsid w:val="005E56DF"/>
    <w:rsid w:val="006A3E24"/>
    <w:rsid w:val="006C1C46"/>
    <w:rsid w:val="006C5692"/>
    <w:rsid w:val="0081430A"/>
    <w:rsid w:val="00990647"/>
    <w:rsid w:val="00AE4620"/>
    <w:rsid w:val="00B30532"/>
    <w:rsid w:val="00C31EB8"/>
    <w:rsid w:val="00D10165"/>
    <w:rsid w:val="00DF3359"/>
    <w:rsid w:val="00E14286"/>
    <w:rsid w:val="00E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12" w:line="250" w:lineRule="auto"/>
      <w:ind w:left="1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102"/>
      <w:ind w:left="12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Verdana" w:eastAsia="Verdana" w:hAnsi="Verdana" w:cs="Verdana"/>
      <w:b/>
      <w:color w:val="000000"/>
      <w:sz w:val="20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1016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016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12" w:line="250" w:lineRule="auto"/>
      <w:ind w:left="1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102"/>
      <w:ind w:left="12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Verdana" w:eastAsia="Verdana" w:hAnsi="Verdana" w:cs="Verdana"/>
      <w:b/>
      <w:color w:val="000000"/>
      <w:sz w:val="20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1016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01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lenzegymnasium.hab@gmx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DAB-6608-4354-859F-FC887CB8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Anmeldeformular_&amp;_Merkblatt</vt:lpstr>
    </vt:vector>
  </TitlesOfParts>
  <Company>LHM Referat für Bildung und Sport ZIB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Anmeldeformular_&amp;_Merkblatt</dc:title>
  <dc:creator>s.hetz</dc:creator>
  <cp:lastModifiedBy>Cornelia Wagner-Weid</cp:lastModifiedBy>
  <cp:revision>4</cp:revision>
  <dcterms:created xsi:type="dcterms:W3CDTF">2018-03-28T09:05:00Z</dcterms:created>
  <dcterms:modified xsi:type="dcterms:W3CDTF">2018-03-28T09:15:00Z</dcterms:modified>
</cp:coreProperties>
</file>